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C707E">
        <w:rPr>
          <w:rFonts w:eastAsia="Times New Roman" w:cs="Times New Roman"/>
          <w:sz w:val="30"/>
          <w:szCs w:val="30"/>
          <w:lang w:eastAsia="ru-RU"/>
        </w:rPr>
        <w:t>МАТЕРИАЛ</w:t>
      </w:r>
    </w:p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C707E" w:rsidRPr="00FC707E" w:rsidRDefault="00FC707E" w:rsidP="00FC707E">
      <w:pPr>
        <w:spacing w:after="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(</w:t>
      </w:r>
      <w:r w:rsidR="009D55BF">
        <w:rPr>
          <w:rFonts w:eastAsia="Times New Roman" w:cs="Times New Roman"/>
          <w:sz w:val="30"/>
          <w:szCs w:val="30"/>
          <w:lang w:eastAsia="ru-RU"/>
        </w:rPr>
        <w:t>март</w:t>
      </w:r>
      <w:r w:rsidRPr="00FC707E">
        <w:rPr>
          <w:rFonts w:eastAsia="Times New Roman" w:cs="Times New Roman"/>
          <w:sz w:val="30"/>
          <w:szCs w:val="30"/>
          <w:lang w:eastAsia="ru-RU"/>
        </w:rPr>
        <w:t xml:space="preserve"> 202</w:t>
      </w:r>
      <w:r w:rsidR="009D55BF">
        <w:rPr>
          <w:rFonts w:eastAsia="Times New Roman" w:cs="Times New Roman"/>
          <w:sz w:val="30"/>
          <w:szCs w:val="30"/>
          <w:lang w:eastAsia="ru-RU"/>
        </w:rPr>
        <w:t>5</w:t>
      </w:r>
      <w:r w:rsidRPr="00FC707E">
        <w:rPr>
          <w:rFonts w:eastAsia="Times New Roman" w:cs="Times New Roman"/>
          <w:sz w:val="30"/>
          <w:szCs w:val="30"/>
          <w:lang w:val="en-US" w:eastAsia="ru-RU"/>
        </w:rPr>
        <w:t> </w:t>
      </w:r>
      <w:r w:rsidRPr="00FC707E">
        <w:rPr>
          <w:rFonts w:eastAsia="Times New Roman" w:cs="Times New Roman"/>
          <w:sz w:val="30"/>
          <w:szCs w:val="30"/>
          <w:lang w:eastAsia="ru-RU"/>
        </w:rPr>
        <w:t>г.)</w:t>
      </w:r>
    </w:p>
    <w:p w:rsidR="000F7B6C" w:rsidRDefault="000F7B6C" w:rsidP="000F7B6C">
      <w:pPr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AA03CA" w:rsidRDefault="00467692" w:rsidP="00467692">
      <w:pPr>
        <w:spacing w:after="0" w:line="240" w:lineRule="auto"/>
        <w:ind w:firstLine="709"/>
        <w:jc w:val="center"/>
        <w:rPr>
          <w:rFonts w:cs="Times New Roman"/>
          <w:b/>
          <w:bCs/>
          <w:i/>
          <w:sz w:val="30"/>
          <w:szCs w:val="30"/>
        </w:rPr>
      </w:pPr>
      <w:r w:rsidRPr="00AA03CA">
        <w:rPr>
          <w:rFonts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обретения 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 w:rsidRPr="000936DE">
        <w:rPr>
          <w:rFonts w:eastAsia="Calibri" w:cs="Times New Roman"/>
          <w:sz w:val="30"/>
          <w:szCs w:val="30"/>
          <w:shd w:val="clear" w:color="auto" w:fill="FFFFFF"/>
        </w:rPr>
        <w:t>Посполитая</w:t>
      </w:r>
      <w:proofErr w:type="spellEnd"/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lastRenderedPageBreak/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r w:rsidRPr="00296DFA">
        <w:rPr>
          <w:rFonts w:cs="Times New Roman"/>
          <w:b/>
          <w:bCs/>
          <w:i/>
          <w:szCs w:val="28"/>
        </w:rPr>
        <w:t>Справочно: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296DFA">
        <w:rPr>
          <w:rFonts w:cs="Times New Roman"/>
          <w:bCs/>
          <w:i/>
          <w:szCs w:val="28"/>
        </w:rPr>
        <w:t>Нацбанка</w:t>
      </w:r>
      <w:proofErr w:type="spellEnd"/>
      <w:r w:rsidRPr="00296DFA">
        <w:rPr>
          <w:rFonts w:cs="Times New Roman"/>
          <w:bCs/>
          <w:i/>
          <w:szCs w:val="28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 xml:space="preserve">но-экономических </w:t>
      </w:r>
      <w:r w:rsidR="007B09B7" w:rsidRPr="007B09B7">
        <w:rPr>
          <w:rFonts w:eastAsia="Calibri" w:cs="Times New Roman"/>
          <w:bCs/>
          <w:sz w:val="30"/>
          <w:szCs w:val="30"/>
        </w:rPr>
        <w:lastRenderedPageBreak/>
        <w:t>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Справочно: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r w:rsidRPr="009D55BF">
        <w:rPr>
          <w:rFonts w:eastAsia="Calibri" w:cs="Times New Roman"/>
          <w:b/>
          <w:bCs/>
          <w:i/>
          <w:iCs/>
          <w:szCs w:val="28"/>
        </w:rPr>
        <w:t>Справочно.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</w:t>
      </w:r>
      <w:r w:rsidRPr="009D55BF">
        <w:rPr>
          <w:rFonts w:eastAsia="Calibri" w:cs="Times New Roman"/>
          <w:i/>
          <w:iCs/>
          <w:spacing w:val="-2"/>
          <w:szCs w:val="28"/>
        </w:rPr>
        <w:lastRenderedPageBreak/>
        <w:t>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 xml:space="preserve"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</w:t>
      </w:r>
      <w:proofErr w:type="gramStart"/>
      <w:r w:rsidRPr="000936DE">
        <w:rPr>
          <w:rFonts w:eastAsia="Calibri" w:cs="Times New Roman"/>
          <w:sz w:val="30"/>
          <w:szCs w:val="30"/>
        </w:rPr>
        <w:t>закрепленные ранее гарантии прав и свобод человека</w:t>
      </w:r>
      <w:proofErr w:type="gramEnd"/>
      <w:r w:rsidRPr="000936DE">
        <w:rPr>
          <w:rFonts w:eastAsia="Calibri" w:cs="Times New Roman"/>
          <w:sz w:val="30"/>
          <w:szCs w:val="30"/>
        </w:rPr>
        <w:t xml:space="preserve">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</w:t>
      </w:r>
      <w:r w:rsidRPr="002E3FC1">
        <w:rPr>
          <w:rFonts w:eastAsia="Times New Roman" w:cs="Times New Roman"/>
          <w:sz w:val="30"/>
          <w:szCs w:val="30"/>
          <w:lang w:eastAsia="ru-RU"/>
        </w:rPr>
        <w:lastRenderedPageBreak/>
        <w:t xml:space="preserve">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lastRenderedPageBreak/>
        <w:t xml:space="preserve"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lastRenderedPageBreak/>
        <w:t xml:space="preserve">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 w:rsidRPr="00E41000">
        <w:rPr>
          <w:rFonts w:cs="Times New Roman"/>
          <w:bCs/>
          <w:sz w:val="30"/>
          <w:szCs w:val="30"/>
        </w:rPr>
        <w:t>псевдоценности</w:t>
      </w:r>
      <w:proofErr w:type="spellEnd"/>
      <w:r w:rsidRPr="00E41000"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(А.Г.Лукашенко,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 w:rsidRPr="00535D80">
        <w:rPr>
          <w:rFonts w:cs="Times New Roman"/>
          <w:bCs/>
          <w:sz w:val="30"/>
          <w:szCs w:val="30"/>
        </w:rPr>
        <w:lastRenderedPageBreak/>
        <w:t>международно</w:t>
      </w:r>
      <w:proofErr w:type="spellEnd"/>
      <w:r w:rsidRPr="00535D80">
        <w:rPr>
          <w:rFonts w:cs="Times New Roman"/>
          <w:bCs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09" w:rsidRDefault="00D74F09" w:rsidP="00B36F8F">
      <w:pPr>
        <w:spacing w:after="0" w:line="240" w:lineRule="auto"/>
      </w:pPr>
      <w:r>
        <w:separator/>
      </w:r>
    </w:p>
  </w:endnote>
  <w:endnote w:type="continuationSeparator" w:id="0">
    <w:p w:rsidR="00D74F09" w:rsidRDefault="00D74F09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09" w:rsidRDefault="00D74F09" w:rsidP="00B36F8F">
      <w:pPr>
        <w:spacing w:after="0" w:line="240" w:lineRule="auto"/>
      </w:pPr>
      <w:r>
        <w:separator/>
      </w:r>
    </w:p>
  </w:footnote>
  <w:footnote w:type="continuationSeparator" w:id="0">
    <w:p w:rsidR="00D74F09" w:rsidRDefault="00D74F09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9730AB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84CFC"/>
    <w:rsid w:val="002966FD"/>
    <w:rsid w:val="00296DFA"/>
    <w:rsid w:val="002D2CC2"/>
    <w:rsid w:val="002E0E3E"/>
    <w:rsid w:val="002E3FC1"/>
    <w:rsid w:val="002F2F15"/>
    <w:rsid w:val="00302C93"/>
    <w:rsid w:val="00321D1B"/>
    <w:rsid w:val="00364EA5"/>
    <w:rsid w:val="00391AC6"/>
    <w:rsid w:val="003E06F5"/>
    <w:rsid w:val="003F0105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730AB"/>
    <w:rsid w:val="009D55BF"/>
    <w:rsid w:val="009F6149"/>
    <w:rsid w:val="00A10120"/>
    <w:rsid w:val="00A15BA5"/>
    <w:rsid w:val="00A62FEA"/>
    <w:rsid w:val="00A83DE1"/>
    <w:rsid w:val="00AA03CA"/>
    <w:rsid w:val="00AB4C28"/>
    <w:rsid w:val="00B077AE"/>
    <w:rsid w:val="00B36F8F"/>
    <w:rsid w:val="00B81F6D"/>
    <w:rsid w:val="00BE5E6F"/>
    <w:rsid w:val="00BF605E"/>
    <w:rsid w:val="00BF6A3C"/>
    <w:rsid w:val="00C04A3F"/>
    <w:rsid w:val="00C14E5C"/>
    <w:rsid w:val="00C51FEF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21E09"/>
    <w:rsid w:val="00D23F50"/>
    <w:rsid w:val="00D63C19"/>
    <w:rsid w:val="00D74DED"/>
    <w:rsid w:val="00D74F09"/>
    <w:rsid w:val="00D9487B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F49E2-3C3D-40CD-809A-32479BD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3FB5-0905-4D6B-B609-54C15893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User</cp:lastModifiedBy>
  <cp:revision>2</cp:revision>
  <cp:lastPrinted>2025-03-07T07:33:00Z</cp:lastPrinted>
  <dcterms:created xsi:type="dcterms:W3CDTF">2025-03-10T14:55:00Z</dcterms:created>
  <dcterms:modified xsi:type="dcterms:W3CDTF">2025-03-10T14:55:00Z</dcterms:modified>
</cp:coreProperties>
</file>